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4B" w:rsidRPr="00056F14" w:rsidRDefault="0080214B" w:rsidP="0080214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56F14">
        <w:rPr>
          <w:rFonts w:ascii="Arial" w:hAnsi="Arial" w:cs="Arial"/>
          <w:b/>
          <w:i/>
          <w:sz w:val="24"/>
          <w:szCs w:val="24"/>
        </w:rPr>
        <w:t>Как правильно общаться с подростком, чтобы в доме не возникало конфликтных ситуаций?</w:t>
      </w:r>
    </w:p>
    <w:p w:rsidR="0080214B" w:rsidRPr="00056F14" w:rsidRDefault="0080214B" w:rsidP="0080214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56F14">
        <w:rPr>
          <w:rFonts w:ascii="Arial" w:hAnsi="Arial" w:cs="Arial"/>
          <w:sz w:val="24"/>
          <w:szCs w:val="24"/>
        </w:rPr>
        <w:t>Необходимо обратить внимание на четыре узловых момента во взаимодействии родителей и детей:</w:t>
      </w:r>
    </w:p>
    <w:p w:rsidR="0080214B" w:rsidRPr="00056F14" w:rsidRDefault="0080214B" w:rsidP="0080214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6F14">
        <w:rPr>
          <w:rFonts w:ascii="Arial" w:hAnsi="Arial" w:cs="Arial"/>
          <w:sz w:val="24"/>
          <w:szCs w:val="24"/>
        </w:rPr>
        <w:t>Принцип ситуативности. Выбирать ситуацию, в которой общение будет оправдано. Не затевать серьезных разговоров, если вы торопитесь на работу или подросток не настроен на общение. Стоит учитывать даже время суток.</w:t>
      </w:r>
    </w:p>
    <w:p w:rsidR="0080214B" w:rsidRPr="00056F14" w:rsidRDefault="0080214B" w:rsidP="0080214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6F14">
        <w:rPr>
          <w:rFonts w:ascii="Arial" w:hAnsi="Arial" w:cs="Arial"/>
          <w:sz w:val="24"/>
          <w:szCs w:val="24"/>
        </w:rPr>
        <w:t xml:space="preserve">Принцип личностной адаптации. Есть вещи, которые лучше обсудить с матерью, а есть – на которые лучше ответить отцу или брату. Необходимо учитывать в каждом случае личностные особенности ребенка. Например, зная, что ваш ребенок застенчив и не обладает совершенной дикцией, не стоит </w:t>
      </w:r>
      <w:proofErr w:type="gramStart"/>
      <w:r w:rsidRPr="00056F14">
        <w:rPr>
          <w:rFonts w:ascii="Arial" w:hAnsi="Arial" w:cs="Arial"/>
          <w:sz w:val="24"/>
          <w:szCs w:val="24"/>
        </w:rPr>
        <w:t>советовать ему выступать</w:t>
      </w:r>
      <w:proofErr w:type="gramEnd"/>
      <w:r w:rsidRPr="00056F14">
        <w:rPr>
          <w:rFonts w:ascii="Arial" w:hAnsi="Arial" w:cs="Arial"/>
          <w:sz w:val="24"/>
          <w:szCs w:val="24"/>
        </w:rPr>
        <w:t xml:space="preserve"> на школьном вечере.</w:t>
      </w:r>
    </w:p>
    <w:p w:rsidR="0080214B" w:rsidRPr="00056F14" w:rsidRDefault="0080214B" w:rsidP="0080214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6F14">
        <w:rPr>
          <w:rFonts w:ascii="Arial" w:hAnsi="Arial" w:cs="Arial"/>
          <w:sz w:val="24"/>
          <w:szCs w:val="24"/>
        </w:rPr>
        <w:t>Принцип вариативности. В общении не должно быть штампов. Психолог не может продиктовать текст разговора с подростком. Даже в одинаковых ситуациях мы не должны поступать всегда одинаково.</w:t>
      </w:r>
    </w:p>
    <w:p w:rsidR="0080214B" w:rsidRPr="00056F14" w:rsidRDefault="0080214B" w:rsidP="0080214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6F14">
        <w:rPr>
          <w:rFonts w:ascii="Arial" w:hAnsi="Arial" w:cs="Arial"/>
          <w:sz w:val="24"/>
          <w:szCs w:val="24"/>
        </w:rPr>
        <w:t>Принцип педагогической целесообразности. Каждое наше родительское требование должно быть взвешено с точки зрения целесообразности для самого подростка. Нельзя выстраивать систему запретов, указаний только потому, что я, как родитель, должен настоять или просто «так принято».</w:t>
      </w:r>
    </w:p>
    <w:p w:rsidR="0080214B" w:rsidRPr="00056F14" w:rsidRDefault="0080214B" w:rsidP="0080214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56F14">
        <w:rPr>
          <w:rFonts w:ascii="Arial" w:hAnsi="Arial" w:cs="Arial"/>
          <w:sz w:val="24"/>
          <w:szCs w:val="24"/>
        </w:rPr>
        <w:t>Соблюдение этих принципов полностью не избавит от проблем в общении, но при такой форме взаимоотношений общаться вам будет гораздо легче.</w:t>
      </w:r>
    </w:p>
    <w:p w:rsidR="001D26C8" w:rsidRPr="00056F14" w:rsidRDefault="001D26C8" w:rsidP="001D26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56F14">
        <w:rPr>
          <w:rFonts w:ascii="Arial" w:hAnsi="Arial" w:cs="Arial"/>
          <w:b/>
          <w:i/>
          <w:sz w:val="24"/>
          <w:szCs w:val="24"/>
        </w:rPr>
        <w:t>Подросток ведет себя вызывающе грубо. Как реагировать родителям?</w:t>
      </w:r>
    </w:p>
    <w:p w:rsidR="001D26C8" w:rsidRPr="00056F14" w:rsidRDefault="001D26C8" w:rsidP="001D26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56F14">
        <w:rPr>
          <w:rFonts w:ascii="Arial" w:hAnsi="Arial" w:cs="Arial"/>
          <w:sz w:val="24"/>
          <w:szCs w:val="24"/>
        </w:rPr>
        <w:t xml:space="preserve">Реакция родителей может быть в выражении своего отношения к грубости и </w:t>
      </w:r>
      <w:proofErr w:type="gramStart"/>
      <w:r w:rsidRPr="00056F14">
        <w:rPr>
          <w:rFonts w:ascii="Arial" w:hAnsi="Arial" w:cs="Arial"/>
          <w:sz w:val="24"/>
          <w:szCs w:val="24"/>
        </w:rPr>
        <w:t>хамству</w:t>
      </w:r>
      <w:proofErr w:type="gramEnd"/>
      <w:r w:rsidRPr="00056F14">
        <w:rPr>
          <w:rFonts w:ascii="Arial" w:hAnsi="Arial" w:cs="Arial"/>
          <w:sz w:val="24"/>
          <w:szCs w:val="24"/>
        </w:rPr>
        <w:t xml:space="preserve">. Задачей взрослых является помощь подростку в овладении социально приемлемыми способами выражения чувств. Но в первую очередь нужно правильно выразить свое отношение к его поведению. Вам необходимо максимально контролировать свое состояние, удерживаться от ответной грубости. Если вы в гневе, лучше отложить разговор, может даже сказать ребенку примерно следующую фразу: «Я злюсь, видя твое поведение, так что поговорим об этом завтра». При разговоре с сыном </w:t>
      </w:r>
      <w:r w:rsidR="00056F14" w:rsidRPr="00056F14">
        <w:rPr>
          <w:rFonts w:ascii="Arial" w:hAnsi="Arial" w:cs="Arial"/>
          <w:sz w:val="24"/>
          <w:szCs w:val="24"/>
        </w:rPr>
        <w:t xml:space="preserve">или дочерью </w:t>
      </w:r>
      <w:r w:rsidRPr="00056F14">
        <w:rPr>
          <w:rFonts w:ascii="Arial" w:hAnsi="Arial" w:cs="Arial"/>
          <w:sz w:val="24"/>
          <w:szCs w:val="24"/>
        </w:rPr>
        <w:t>дайте понять, что его чувства вы понимаете, что он «имеет на них право», но вы не миритесь с формой их проявления.</w:t>
      </w:r>
    </w:p>
    <w:p w:rsidR="001D26C8" w:rsidRPr="00056F14" w:rsidRDefault="001D26C8" w:rsidP="001D26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56F14">
        <w:rPr>
          <w:rFonts w:ascii="Arial" w:hAnsi="Arial" w:cs="Arial"/>
          <w:sz w:val="24"/>
          <w:szCs w:val="24"/>
        </w:rPr>
        <w:t xml:space="preserve">Укажите возможные последствия его грубости: разрыв отношений с другими людьми, потеря доверия или ответная агрессия. Обсудите «правильные» варианты поведения: физический уход из ситуации, физическая активность, консультация педагога </w:t>
      </w:r>
      <w:r w:rsidR="00EE05DA">
        <w:rPr>
          <w:rFonts w:ascii="Arial" w:hAnsi="Arial" w:cs="Arial"/>
          <w:sz w:val="24"/>
          <w:szCs w:val="24"/>
        </w:rPr>
        <w:t xml:space="preserve">- </w:t>
      </w:r>
      <w:r w:rsidRPr="00056F14">
        <w:rPr>
          <w:rFonts w:ascii="Arial" w:hAnsi="Arial" w:cs="Arial"/>
          <w:sz w:val="24"/>
          <w:szCs w:val="24"/>
        </w:rPr>
        <w:t>психолога и т.д.</w:t>
      </w:r>
    </w:p>
    <w:p w:rsidR="008A655A" w:rsidRDefault="008A655A">
      <w:pPr>
        <w:rPr>
          <w:sz w:val="24"/>
          <w:szCs w:val="24"/>
        </w:rPr>
      </w:pPr>
    </w:p>
    <w:p w:rsidR="00056F14" w:rsidRPr="00F97A07" w:rsidRDefault="00056F14">
      <w:pPr>
        <w:rPr>
          <w:rFonts w:ascii="Arial" w:hAnsi="Arial" w:cs="Arial"/>
          <w:sz w:val="24"/>
          <w:szCs w:val="24"/>
        </w:rPr>
      </w:pPr>
    </w:p>
    <w:sectPr w:rsidR="00056F14" w:rsidRPr="00F97A07" w:rsidSect="0001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D7EDD"/>
    <w:multiLevelType w:val="hybridMultilevel"/>
    <w:tmpl w:val="92E4DD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6C8"/>
    <w:rsid w:val="000129ED"/>
    <w:rsid w:val="00056F14"/>
    <w:rsid w:val="0010287E"/>
    <w:rsid w:val="001D26C8"/>
    <w:rsid w:val="00717E56"/>
    <w:rsid w:val="007367FC"/>
    <w:rsid w:val="0080214B"/>
    <w:rsid w:val="008A655A"/>
    <w:rsid w:val="00B94CE0"/>
    <w:rsid w:val="00BA10AC"/>
    <w:rsid w:val="00D94BBA"/>
    <w:rsid w:val="00EE05DA"/>
    <w:rsid w:val="00F9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7</cp:revision>
  <cp:lastPrinted>2012-11-24T10:50:00Z</cp:lastPrinted>
  <dcterms:created xsi:type="dcterms:W3CDTF">2012-09-26T06:32:00Z</dcterms:created>
  <dcterms:modified xsi:type="dcterms:W3CDTF">2016-04-11T09:13:00Z</dcterms:modified>
</cp:coreProperties>
</file>